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03" w:rsidRPr="004340F2" w:rsidRDefault="00B50090">
      <w:pPr>
        <w:suppressAutoHyphens/>
        <w:rPr>
          <w:rFonts w:ascii="Arial" w:hAnsi="Arial" w:cs="Arial"/>
          <w:iCs/>
          <w:color w:val="000000"/>
          <w:sz w:val="20"/>
          <w:szCs w:val="20"/>
          <w:lang w:eastAsia="zh-CN"/>
        </w:rPr>
      </w:pPr>
      <w:r w:rsidRPr="004340F2">
        <w:rPr>
          <w:rFonts w:ascii="Arial" w:hAnsi="Arial" w:cs="Arial"/>
          <w:b/>
          <w:bCs/>
          <w:color w:val="000000"/>
          <w:lang w:eastAsia="zh-CN"/>
        </w:rPr>
        <w:t xml:space="preserve">Antrag auf Genehmigung der Verarbeitung personenbezogener Daten von Schülerinnen und Schülern auf privaten Informationstechnischen Systemen </w:t>
      </w:r>
      <w:r w:rsidRPr="004340F2">
        <w:rPr>
          <w:rFonts w:ascii="Arial" w:hAnsi="Arial" w:cs="Arial"/>
          <w:b/>
          <w:bCs/>
          <w:color w:val="000000"/>
          <w:lang w:eastAsia="zh-CN"/>
        </w:rPr>
        <w:br/>
        <w:t>(IT-Systemen)</w:t>
      </w:r>
    </w:p>
    <w:p w:rsidR="00CF3B03" w:rsidRPr="004340F2" w:rsidRDefault="00B50090">
      <w:pPr>
        <w:suppressAutoHyphens/>
        <w:rPr>
          <w:rFonts w:ascii="Arial" w:hAnsi="Arial" w:cs="Arial"/>
          <w:lang w:eastAsia="zh-CN"/>
        </w:rPr>
      </w:pPr>
      <w:r w:rsidRPr="004340F2">
        <w:rPr>
          <w:rFonts w:ascii="Arial" w:hAnsi="Arial" w:cs="Arial"/>
          <w:iCs/>
          <w:color w:val="000000"/>
          <w:sz w:val="20"/>
          <w:szCs w:val="20"/>
          <w:lang w:eastAsia="zh-CN"/>
        </w:rPr>
        <w:t xml:space="preserve">- </w:t>
      </w:r>
      <w:proofErr w:type="spellStart"/>
      <w:r w:rsidRPr="004340F2">
        <w:rPr>
          <w:rFonts w:ascii="Arial" w:hAnsi="Arial" w:cs="Arial"/>
          <w:iCs/>
          <w:color w:val="000000"/>
          <w:sz w:val="20"/>
          <w:szCs w:val="20"/>
          <w:lang w:eastAsia="zh-CN"/>
        </w:rPr>
        <w:t>RdErl</w:t>
      </w:r>
      <w:proofErr w:type="spellEnd"/>
      <w:r w:rsidRPr="004340F2">
        <w:rPr>
          <w:rFonts w:ascii="Arial" w:hAnsi="Arial" w:cs="Arial"/>
          <w:iCs/>
          <w:color w:val="000000"/>
          <w:sz w:val="20"/>
          <w:szCs w:val="20"/>
          <w:lang w:eastAsia="zh-CN"/>
        </w:rPr>
        <w:t>. d. MK v. 1.1.2020 - 15-05410/1-8 (</w:t>
      </w:r>
      <w:proofErr w:type="spellStart"/>
      <w:r w:rsidRPr="004340F2">
        <w:rPr>
          <w:rFonts w:ascii="Arial" w:hAnsi="Arial" w:cs="Arial"/>
          <w:iCs/>
          <w:color w:val="000000"/>
          <w:sz w:val="20"/>
          <w:szCs w:val="20"/>
          <w:lang w:eastAsia="zh-CN"/>
        </w:rPr>
        <w:t>SVBl</w:t>
      </w:r>
      <w:proofErr w:type="spellEnd"/>
      <w:r w:rsidRPr="004340F2">
        <w:rPr>
          <w:rFonts w:ascii="Arial" w:hAnsi="Arial" w:cs="Arial"/>
          <w:iCs/>
          <w:color w:val="000000"/>
          <w:sz w:val="20"/>
          <w:szCs w:val="20"/>
          <w:lang w:eastAsia="zh-CN"/>
        </w:rPr>
        <w:t>. 2/2020 S.63) - VORIS 20600 -</w:t>
      </w:r>
    </w:p>
    <w:p w:rsidR="00CF3B03" w:rsidRPr="004340F2" w:rsidRDefault="00CF3B03">
      <w:pPr>
        <w:suppressAutoHyphens/>
        <w:rPr>
          <w:rFonts w:ascii="Arial" w:hAnsi="Arial" w:cs="Arial"/>
          <w:lang w:eastAsia="zh-CN"/>
        </w:rPr>
      </w:pPr>
    </w:p>
    <w:p w:rsidR="00CF3B03" w:rsidRPr="004340F2" w:rsidRDefault="00CF3B03">
      <w:pPr>
        <w:suppressAutoHyphens/>
        <w:rPr>
          <w:rFonts w:ascii="Arial" w:hAnsi="Arial" w:cs="Arial"/>
          <w:lang w:eastAsia="zh-CN"/>
        </w:rPr>
      </w:pPr>
    </w:p>
    <w:p w:rsidR="00CF3B03" w:rsidRPr="004340F2" w:rsidRDefault="00B50090">
      <w:pPr>
        <w:suppressAutoHyphens/>
        <w:rPr>
          <w:rFonts w:ascii="Arial" w:hAnsi="Arial" w:cs="Arial"/>
          <w:bCs/>
          <w:color w:val="000000"/>
          <w:sz w:val="22"/>
          <w:szCs w:val="22"/>
          <w:lang w:eastAsia="zh-CN"/>
        </w:rPr>
      </w:pPr>
      <w:r w:rsidRPr="004340F2">
        <w:rPr>
          <w:rFonts w:ascii="Arial" w:hAnsi="Arial" w:cs="Arial"/>
          <w:b/>
          <w:bCs/>
          <w:color w:val="000000"/>
          <w:sz w:val="22"/>
          <w:szCs w:val="22"/>
          <w:lang w:eastAsia="zh-CN"/>
        </w:rPr>
        <w:t xml:space="preserve">Name der Lehrkraft: </w:t>
      </w:r>
      <w:r w:rsidRPr="004340F2">
        <w:rPr>
          <w:rFonts w:ascii="Arial" w:hAnsi="Arial" w:cs="Arial"/>
          <w:bCs/>
          <w:color w:val="000000"/>
          <w:sz w:val="22"/>
          <w:szCs w:val="22"/>
          <w:lang w:eastAsia="zh-CN"/>
        </w:rPr>
        <w:t>___________________________________</w:t>
      </w:r>
    </w:p>
    <w:p w:rsidR="00CF3B03" w:rsidRPr="004340F2" w:rsidRDefault="00CF3B03">
      <w:pPr>
        <w:suppressAutoHyphens/>
        <w:rPr>
          <w:rFonts w:ascii="Arial" w:hAnsi="Arial" w:cs="Arial"/>
          <w:bCs/>
          <w:color w:val="000000"/>
          <w:sz w:val="22"/>
          <w:szCs w:val="22"/>
          <w:lang w:eastAsia="zh-CN"/>
        </w:rPr>
      </w:pPr>
    </w:p>
    <w:p w:rsidR="00CF3B03" w:rsidRPr="004340F2" w:rsidRDefault="00B50090">
      <w:pPr>
        <w:suppressAutoHyphens/>
        <w:rPr>
          <w:rFonts w:ascii="Arial" w:hAnsi="Arial" w:cs="Arial"/>
          <w:lang w:eastAsia="zh-CN"/>
        </w:rPr>
      </w:pPr>
      <w:r w:rsidRPr="004340F2">
        <w:rPr>
          <w:rFonts w:ascii="Arial" w:hAnsi="Arial" w:cs="Arial"/>
          <w:bCs/>
          <w:color w:val="000000"/>
          <w:sz w:val="22"/>
          <w:szCs w:val="22"/>
          <w:lang w:eastAsia="zh-CN"/>
        </w:rPr>
        <w:t xml:space="preserve">Hiermit beantrage ich die Genehmigung der </w:t>
      </w:r>
      <w:r w:rsidRPr="004340F2">
        <w:rPr>
          <w:rFonts w:ascii="Arial" w:hAnsi="Arial" w:cs="Arial"/>
          <w:color w:val="000000"/>
          <w:sz w:val="22"/>
          <w:szCs w:val="22"/>
        </w:rPr>
        <w:t>Verarbeitung personenbezogener Daten von Schülerinnen und Schülern, Erziehungsberechtigten, Lehrkräften und den Ausbildungs- und Praktikumsbetrieben zugehörigen Personen</w:t>
      </w:r>
      <w:r w:rsidRPr="004340F2">
        <w:rPr>
          <w:rFonts w:ascii="Arial" w:hAnsi="Arial" w:cs="Arial"/>
          <w:color w:val="000000"/>
          <w:sz w:val="22"/>
          <w:szCs w:val="22"/>
          <w:lang w:eastAsia="zh-CN"/>
        </w:rPr>
        <w:t xml:space="preserve"> auf meinem/meinen privaten IT-System(en). </w:t>
      </w:r>
    </w:p>
    <w:p w:rsidR="00CF3B03" w:rsidRPr="004340F2" w:rsidRDefault="00CF3B03">
      <w:pPr>
        <w:suppressAutoHyphens/>
        <w:rPr>
          <w:rFonts w:ascii="Arial" w:hAnsi="Arial" w:cs="Arial"/>
          <w:lang w:eastAsia="zh-CN"/>
        </w:rPr>
      </w:pPr>
    </w:p>
    <w:p w:rsidR="00CF3B03" w:rsidRPr="004340F2" w:rsidRDefault="00B50090">
      <w:pPr>
        <w:suppressAutoHyphens/>
        <w:spacing w:line="360" w:lineRule="auto"/>
        <w:jc w:val="both"/>
        <w:rPr>
          <w:rFonts w:ascii="Arial" w:hAnsi="Arial" w:cs="Arial"/>
          <w:b/>
          <w:color w:val="000000"/>
          <w:sz w:val="22"/>
          <w:szCs w:val="22"/>
          <w:lang w:eastAsia="zh-CN"/>
        </w:rPr>
      </w:pPr>
      <w:r w:rsidRPr="004340F2">
        <w:rPr>
          <w:rFonts w:ascii="Arial" w:hAnsi="Arial" w:cs="Arial"/>
          <w:b/>
          <w:color w:val="000000"/>
          <w:sz w:val="22"/>
          <w:szCs w:val="22"/>
          <w:lang w:eastAsia="zh-CN"/>
        </w:rPr>
        <w:t xml:space="preserve">IT-System: </w:t>
      </w:r>
    </w:p>
    <w:p w:rsidR="00CF3B03" w:rsidRPr="004340F2" w:rsidRDefault="00371600">
      <w:pPr>
        <w:suppressAutoHyphens/>
        <w:spacing w:line="360" w:lineRule="auto"/>
        <w:jc w:val="both"/>
        <w:rPr>
          <w:rFonts w:ascii="Arial" w:hAnsi="Arial" w:cs="Arial"/>
        </w:rPr>
      </w:pPr>
      <w:r w:rsidRPr="004340F2">
        <w:rPr>
          <w:rFonts w:ascii="Arial" w:eastAsia="OpenSymbol" w:hAnsi="Arial" w:cs="Arial"/>
          <w:b/>
          <w:color w:val="000000"/>
          <w:sz w:val="36"/>
          <w:szCs w:val="22"/>
          <w:lang w:eastAsia="zh-CN"/>
        </w:rPr>
        <w:t>□</w:t>
      </w:r>
      <w:r w:rsidRPr="004340F2">
        <w:rPr>
          <w:rFonts w:ascii="Arial" w:hAnsi="Arial" w:cs="Arial"/>
          <w:b/>
          <w:color w:val="000000"/>
          <w:sz w:val="22"/>
          <w:szCs w:val="22"/>
          <w:lang w:eastAsia="zh-CN"/>
        </w:rPr>
        <w:t xml:space="preserve"> </w:t>
      </w:r>
      <w:r w:rsidR="00B50090" w:rsidRPr="004340F2">
        <w:rPr>
          <w:rFonts w:ascii="Arial" w:hAnsi="Arial" w:cs="Arial"/>
          <w:b/>
          <w:color w:val="000000"/>
          <w:sz w:val="22"/>
          <w:szCs w:val="22"/>
          <w:lang w:eastAsia="zh-CN"/>
        </w:rPr>
        <w:t xml:space="preserve">Mobiles Gerät </w:t>
      </w:r>
      <w:r w:rsidR="00B50090" w:rsidRPr="004340F2">
        <w:rPr>
          <w:rFonts w:ascii="Arial" w:hAnsi="Arial" w:cs="Arial"/>
          <w:color w:val="000000"/>
          <w:sz w:val="22"/>
          <w:szCs w:val="22"/>
          <w:lang w:eastAsia="zh-CN"/>
        </w:rPr>
        <w:t xml:space="preserve">(Betriebssystem ist </w:t>
      </w:r>
      <w:r w:rsidR="00B50090" w:rsidRPr="004340F2">
        <w:rPr>
          <w:rFonts w:ascii="Arial" w:hAnsi="Arial" w:cs="Arial"/>
          <w:b/>
          <w:color w:val="000000"/>
          <w:sz w:val="22"/>
          <w:szCs w:val="22"/>
          <w:lang w:eastAsia="zh-CN"/>
        </w:rPr>
        <w:t>nicht</w:t>
      </w:r>
      <w:r w:rsidR="00B50090" w:rsidRPr="004340F2">
        <w:rPr>
          <w:rFonts w:ascii="Arial" w:hAnsi="Arial" w:cs="Arial"/>
          <w:color w:val="000000"/>
          <w:sz w:val="22"/>
          <w:szCs w:val="22"/>
          <w:lang w:eastAsia="zh-CN"/>
        </w:rPr>
        <w:t xml:space="preserve"> Windows, MacOS, Linux)</w:t>
      </w:r>
    </w:p>
    <w:p w:rsidR="00CF3B03" w:rsidRPr="004340F2" w:rsidRDefault="00B50090">
      <w:pPr>
        <w:suppressAutoHyphens/>
        <w:spacing w:after="120"/>
        <w:rPr>
          <w:rFonts w:ascii="Arial" w:hAnsi="Arial" w:cs="Arial"/>
          <w:b/>
          <w:color w:val="000000"/>
          <w:sz w:val="22"/>
          <w:szCs w:val="22"/>
          <w:lang w:eastAsia="zh-CN"/>
        </w:rPr>
      </w:pPr>
      <w:r w:rsidRPr="004340F2">
        <w:rPr>
          <w:rFonts w:ascii="Arial" w:hAnsi="Arial" w:cs="Arial"/>
          <w:color w:val="000000"/>
          <w:sz w:val="22"/>
          <w:szCs w:val="22"/>
          <w:lang w:eastAsia="zh-CN"/>
        </w:rPr>
        <w:t xml:space="preserve">Die Speicherung personenbezogener Daten auf dem Festspeicher privater mobiler Endgeräte (Smartphones und Tablets) im Sinne der Nummer 1.1 des Bezugserlasses ist </w:t>
      </w:r>
      <w:r w:rsidRPr="004340F2">
        <w:rPr>
          <w:rFonts w:ascii="Arial" w:hAnsi="Arial" w:cs="Arial"/>
          <w:b/>
          <w:color w:val="000000"/>
          <w:sz w:val="22"/>
          <w:szCs w:val="22"/>
          <w:lang w:eastAsia="zh-CN"/>
        </w:rPr>
        <w:t>nicht</w:t>
      </w:r>
      <w:r w:rsidRPr="004340F2">
        <w:rPr>
          <w:rFonts w:ascii="Arial" w:hAnsi="Arial" w:cs="Arial"/>
          <w:color w:val="000000"/>
          <w:sz w:val="22"/>
          <w:szCs w:val="22"/>
          <w:lang w:eastAsia="zh-CN"/>
        </w:rPr>
        <w:t xml:space="preserve"> zulässig.</w:t>
      </w:r>
    </w:p>
    <w:p w:rsidR="00CF3B03" w:rsidRPr="004340F2" w:rsidRDefault="00371600">
      <w:pPr>
        <w:suppressAutoHyphens/>
        <w:spacing w:line="360" w:lineRule="auto"/>
        <w:jc w:val="both"/>
        <w:rPr>
          <w:rFonts w:ascii="Arial" w:hAnsi="Arial" w:cs="Arial"/>
        </w:rPr>
      </w:pPr>
      <w:r w:rsidRPr="004340F2">
        <w:rPr>
          <w:rFonts w:ascii="Arial" w:eastAsia="OpenSymbol" w:hAnsi="Arial" w:cs="Arial"/>
          <w:b/>
          <w:color w:val="000000"/>
          <w:sz w:val="36"/>
          <w:szCs w:val="22"/>
          <w:lang w:eastAsia="zh-CN"/>
        </w:rPr>
        <w:t>□</w:t>
      </w:r>
      <w:r w:rsidRPr="004340F2">
        <w:rPr>
          <w:rFonts w:ascii="Arial" w:hAnsi="Arial" w:cs="Arial"/>
          <w:b/>
          <w:color w:val="000000"/>
          <w:sz w:val="22"/>
          <w:szCs w:val="22"/>
          <w:lang w:eastAsia="zh-CN"/>
        </w:rPr>
        <w:t xml:space="preserve"> </w:t>
      </w:r>
      <w:r w:rsidR="00B50090" w:rsidRPr="004340F2">
        <w:rPr>
          <w:rFonts w:ascii="Arial" w:hAnsi="Arial" w:cs="Arial"/>
          <w:b/>
          <w:color w:val="000000"/>
          <w:sz w:val="22"/>
          <w:szCs w:val="22"/>
          <w:lang w:eastAsia="zh-CN"/>
        </w:rPr>
        <w:t xml:space="preserve">Stationäres oder mobiles Gerät </w:t>
      </w:r>
      <w:r w:rsidR="00B50090" w:rsidRPr="004340F2">
        <w:rPr>
          <w:rFonts w:ascii="Arial" w:hAnsi="Arial" w:cs="Arial"/>
          <w:color w:val="000000"/>
          <w:sz w:val="22"/>
          <w:szCs w:val="22"/>
          <w:lang w:eastAsia="zh-CN"/>
        </w:rPr>
        <w:t>(Betriebssystem: Windows, MacOS, Linux)</w:t>
      </w:r>
    </w:p>
    <w:p w:rsidR="00CF3B03" w:rsidRPr="004340F2" w:rsidRDefault="00B50090">
      <w:pPr>
        <w:suppressAutoHyphens/>
        <w:spacing w:line="360" w:lineRule="auto"/>
        <w:jc w:val="both"/>
        <w:rPr>
          <w:rFonts w:ascii="Arial" w:hAnsi="Arial" w:cs="Arial"/>
          <w:lang w:eastAsia="zh-CN"/>
        </w:rPr>
      </w:pPr>
      <w:r w:rsidRPr="004340F2">
        <w:rPr>
          <w:rFonts w:ascii="Arial" w:hAnsi="Arial" w:cs="Arial"/>
          <w:b/>
          <w:color w:val="000000"/>
          <w:sz w:val="22"/>
          <w:szCs w:val="22"/>
          <w:lang w:eastAsia="zh-CN"/>
        </w:rPr>
        <w:t>Betriebssystem:</w:t>
      </w:r>
    </w:p>
    <w:p w:rsidR="00CF3B03" w:rsidRPr="004340F2" w:rsidRDefault="00371600">
      <w:pPr>
        <w:suppressAutoHyphens/>
        <w:spacing w:line="360" w:lineRule="auto"/>
        <w:rPr>
          <w:rFonts w:ascii="Arial" w:hAnsi="Arial" w:cs="Arial"/>
        </w:rPr>
      </w:pPr>
      <w:r w:rsidRPr="004340F2">
        <w:rPr>
          <w:rFonts w:ascii="Arial" w:eastAsia="OpenSymbol" w:hAnsi="Arial" w:cs="Arial"/>
          <w:b/>
          <w:color w:val="000000"/>
          <w:sz w:val="36"/>
          <w:szCs w:val="22"/>
          <w:lang w:eastAsia="zh-CN"/>
        </w:rPr>
        <w:t>□</w:t>
      </w:r>
      <w:r w:rsidRPr="004340F2">
        <w:rPr>
          <w:rFonts w:ascii="Arial" w:hAnsi="Arial" w:cs="Arial"/>
          <w:b/>
          <w:color w:val="000000"/>
          <w:sz w:val="22"/>
          <w:szCs w:val="22"/>
          <w:lang w:eastAsia="zh-CN"/>
        </w:rPr>
        <w:t xml:space="preserve"> </w:t>
      </w:r>
      <w:r w:rsidR="00B50090" w:rsidRPr="004340F2">
        <w:rPr>
          <w:rFonts w:ascii="Arial" w:hAnsi="Arial" w:cs="Arial"/>
          <w:color w:val="000000"/>
          <w:sz w:val="22"/>
          <w:szCs w:val="22"/>
          <w:lang w:eastAsia="zh-CN"/>
        </w:rPr>
        <w:t xml:space="preserve">Windows     </w:t>
      </w:r>
      <w:r w:rsidRPr="004340F2">
        <w:rPr>
          <w:rFonts w:ascii="Arial" w:eastAsia="OpenSymbol" w:hAnsi="Arial" w:cs="Arial"/>
          <w:b/>
          <w:color w:val="000000"/>
          <w:sz w:val="36"/>
          <w:szCs w:val="22"/>
          <w:lang w:eastAsia="zh-CN"/>
        </w:rPr>
        <w:t>□</w:t>
      </w:r>
      <w:r w:rsidRPr="004340F2">
        <w:rPr>
          <w:rFonts w:ascii="Arial" w:hAnsi="Arial" w:cs="Arial"/>
          <w:b/>
          <w:color w:val="000000"/>
          <w:sz w:val="22"/>
          <w:szCs w:val="22"/>
          <w:lang w:eastAsia="zh-CN"/>
        </w:rPr>
        <w:t xml:space="preserve"> </w:t>
      </w:r>
      <w:r w:rsidR="00B50090" w:rsidRPr="004340F2">
        <w:rPr>
          <w:rFonts w:ascii="Arial" w:hAnsi="Arial" w:cs="Arial"/>
          <w:color w:val="000000"/>
          <w:sz w:val="22"/>
          <w:szCs w:val="22"/>
          <w:lang w:eastAsia="zh-CN"/>
        </w:rPr>
        <w:t xml:space="preserve">MacOS   </w:t>
      </w:r>
      <w:r w:rsidRPr="004340F2">
        <w:rPr>
          <w:rFonts w:ascii="Arial" w:eastAsia="OpenSymbol" w:hAnsi="Arial" w:cs="Arial"/>
          <w:b/>
          <w:color w:val="000000"/>
          <w:sz w:val="36"/>
          <w:szCs w:val="22"/>
          <w:lang w:eastAsia="zh-CN"/>
        </w:rPr>
        <w:t>□</w:t>
      </w:r>
      <w:r w:rsidRPr="004340F2">
        <w:rPr>
          <w:rFonts w:ascii="Arial" w:hAnsi="Arial" w:cs="Arial"/>
          <w:b/>
          <w:color w:val="000000"/>
          <w:sz w:val="22"/>
          <w:szCs w:val="22"/>
          <w:lang w:eastAsia="zh-CN"/>
        </w:rPr>
        <w:t xml:space="preserve"> </w:t>
      </w:r>
      <w:r w:rsidR="00B50090" w:rsidRPr="004340F2">
        <w:rPr>
          <w:rFonts w:ascii="Arial" w:hAnsi="Arial" w:cs="Arial"/>
          <w:color w:val="000000"/>
          <w:sz w:val="22"/>
          <w:szCs w:val="22"/>
          <w:lang w:eastAsia="zh-CN"/>
        </w:rPr>
        <w:t xml:space="preserve">Linux  </w:t>
      </w:r>
    </w:p>
    <w:p w:rsidR="00CF3B03" w:rsidRPr="004340F2" w:rsidRDefault="00B50090">
      <w:pPr>
        <w:suppressAutoHyphens/>
        <w:spacing w:line="360" w:lineRule="auto"/>
        <w:rPr>
          <w:rFonts w:ascii="Arial" w:hAnsi="Arial" w:cs="Arial"/>
          <w:lang w:eastAsia="zh-CN"/>
        </w:rPr>
      </w:pPr>
      <w:r w:rsidRPr="004340F2">
        <w:rPr>
          <w:rFonts w:ascii="Arial" w:hAnsi="Arial" w:cs="Arial"/>
          <w:b/>
          <w:sz w:val="22"/>
          <w:szCs w:val="22"/>
          <w:lang w:eastAsia="zh-CN"/>
        </w:rPr>
        <w:t>Verarbeitendes Programm:</w:t>
      </w:r>
    </w:p>
    <w:p w:rsidR="00CF3B03" w:rsidRPr="004340F2" w:rsidRDefault="00371600">
      <w:pPr>
        <w:suppressAutoHyphens/>
        <w:spacing w:line="360" w:lineRule="auto"/>
        <w:rPr>
          <w:rFonts w:ascii="Arial" w:hAnsi="Arial" w:cs="Arial"/>
        </w:rPr>
      </w:pPr>
      <w:r w:rsidRPr="004340F2">
        <w:rPr>
          <w:rFonts w:ascii="Arial" w:eastAsia="OpenSymbol" w:hAnsi="Arial" w:cs="Arial"/>
          <w:b/>
          <w:color w:val="000000"/>
          <w:sz w:val="36"/>
          <w:szCs w:val="22"/>
          <w:lang w:eastAsia="zh-CN"/>
        </w:rPr>
        <w:t>□</w:t>
      </w:r>
      <w:r w:rsidRPr="004340F2">
        <w:rPr>
          <w:rFonts w:ascii="Arial" w:hAnsi="Arial" w:cs="Arial"/>
          <w:b/>
          <w:color w:val="000000"/>
          <w:sz w:val="22"/>
          <w:szCs w:val="22"/>
          <w:lang w:eastAsia="zh-CN"/>
        </w:rPr>
        <w:t xml:space="preserve"> </w:t>
      </w:r>
      <w:r w:rsidR="00B50090" w:rsidRPr="004340F2">
        <w:rPr>
          <w:rFonts w:ascii="Arial" w:hAnsi="Arial" w:cs="Arial"/>
          <w:sz w:val="22"/>
          <w:szCs w:val="22"/>
          <w:lang w:eastAsia="zh-CN"/>
        </w:rPr>
        <w:t xml:space="preserve">Office-Paket            </w:t>
      </w:r>
      <w:r w:rsidRPr="004340F2">
        <w:rPr>
          <w:rFonts w:ascii="Arial" w:eastAsia="OpenSymbol" w:hAnsi="Arial" w:cs="Arial"/>
          <w:b/>
          <w:color w:val="000000"/>
          <w:sz w:val="36"/>
          <w:szCs w:val="22"/>
          <w:lang w:eastAsia="zh-CN"/>
        </w:rPr>
        <w:t>□</w:t>
      </w:r>
      <w:r w:rsidR="00B50090" w:rsidRPr="004340F2">
        <w:rPr>
          <w:rFonts w:ascii="Arial" w:hAnsi="Arial" w:cs="Arial"/>
          <w:sz w:val="22"/>
          <w:szCs w:val="22"/>
          <w:lang w:eastAsia="zh-CN"/>
        </w:rPr>
        <w:t xml:space="preserve">  </w:t>
      </w:r>
      <w:r w:rsidR="00B50090" w:rsidRPr="004340F2">
        <w:rPr>
          <w:rFonts w:ascii="Arial" w:hAnsi="Arial" w:cs="Arial"/>
          <w:color w:val="000000"/>
          <w:sz w:val="22"/>
          <w:szCs w:val="22"/>
          <w:lang w:eastAsia="zh-CN"/>
        </w:rPr>
        <w:t>______________________</w:t>
      </w:r>
    </w:p>
    <w:p w:rsidR="00CF3B03" w:rsidRPr="004340F2" w:rsidRDefault="00B50090">
      <w:pPr>
        <w:suppressAutoHyphens/>
        <w:spacing w:line="360" w:lineRule="auto"/>
        <w:rPr>
          <w:rFonts w:ascii="Arial" w:hAnsi="Arial" w:cs="Arial"/>
          <w:lang w:eastAsia="zh-CN"/>
        </w:rPr>
      </w:pPr>
      <w:r w:rsidRPr="004340F2">
        <w:rPr>
          <w:rFonts w:ascii="Arial" w:hAnsi="Arial" w:cs="Arial"/>
          <w:b/>
          <w:sz w:val="22"/>
          <w:szCs w:val="22"/>
          <w:lang w:eastAsia="zh-CN"/>
        </w:rPr>
        <w:t>Datensicherheit:</w:t>
      </w:r>
    </w:p>
    <w:p w:rsidR="00CF3B03" w:rsidRPr="004340F2" w:rsidRDefault="00B50090">
      <w:pPr>
        <w:suppressAutoHyphens/>
        <w:spacing w:after="120"/>
        <w:rPr>
          <w:rFonts w:ascii="Arial" w:hAnsi="Arial" w:cs="Arial"/>
          <w:sz w:val="22"/>
          <w:szCs w:val="22"/>
          <w:lang w:eastAsia="zh-CN"/>
        </w:rPr>
      </w:pPr>
      <w:r w:rsidRPr="004340F2">
        <w:rPr>
          <w:rFonts w:ascii="Arial" w:hAnsi="Arial" w:cs="Arial"/>
          <w:sz w:val="22"/>
          <w:szCs w:val="22"/>
          <w:lang w:eastAsia="zh-CN"/>
        </w:rPr>
        <w:t>Durch geeignete organisatorische und technische Maßnahmen wird sichergestellt, dass ausschließlich die Lehrkraft selbst Zugang zu den in Nr. 3 des Bezugserlasses genannten Daten erhält:</w:t>
      </w:r>
    </w:p>
    <w:p w:rsidR="00CF3B03" w:rsidRPr="004340F2" w:rsidRDefault="00B50090">
      <w:pPr>
        <w:numPr>
          <w:ilvl w:val="0"/>
          <w:numId w:val="1"/>
        </w:numPr>
        <w:spacing w:after="120"/>
        <w:ind w:left="714" w:hanging="357"/>
        <w:rPr>
          <w:rFonts w:ascii="Arial" w:hAnsi="Arial" w:cs="Arial"/>
          <w:sz w:val="22"/>
          <w:szCs w:val="22"/>
        </w:rPr>
      </w:pPr>
      <w:r w:rsidRPr="004340F2">
        <w:rPr>
          <w:rFonts w:ascii="Arial" w:hAnsi="Arial" w:cs="Arial"/>
          <w:sz w:val="22"/>
          <w:szCs w:val="22"/>
        </w:rPr>
        <w:t>Werden für die Speicherung der Daten externe Speichermedien verwendet, sind diese zu verschlüsseln und so aufzubewahren, dass sie nur der Lehrkraft selbst zugänglich sind.</w:t>
      </w:r>
    </w:p>
    <w:p w:rsidR="00CF3B03" w:rsidRPr="004340F2" w:rsidRDefault="00B50090">
      <w:pPr>
        <w:numPr>
          <w:ilvl w:val="0"/>
          <w:numId w:val="1"/>
        </w:numPr>
        <w:spacing w:after="120"/>
        <w:ind w:left="714" w:hanging="357"/>
        <w:rPr>
          <w:rFonts w:ascii="Arial" w:hAnsi="Arial" w:cs="Arial"/>
          <w:sz w:val="22"/>
          <w:szCs w:val="22"/>
          <w:lang w:eastAsia="zh-CN"/>
        </w:rPr>
      </w:pPr>
      <w:r w:rsidRPr="004340F2">
        <w:rPr>
          <w:rFonts w:ascii="Arial" w:hAnsi="Arial" w:cs="Arial"/>
          <w:sz w:val="22"/>
          <w:szCs w:val="22"/>
        </w:rPr>
        <w:t>Werden die Daten auf internen Speichermedien (z B. Festplatte) gespeichert, sind die Daten durch geeignete technische Maßnahmen gegen Zugriff zu sichern. Dafür ist mindestens eine Zugriffskontrolle durch das Betriebssystem auf Verzeichnis- oder Dateiebene einzurichten sowie eine Verschlüsselung der Verzeichnisse, in denen die Daten gespeichert sind, vorzunehmen. Online-Zugriffe auf die Daten sind durch dem Stand der Technik entsprechende Vorkehrungen (z. B. Firewall) auszuschließen.</w:t>
      </w:r>
    </w:p>
    <w:p w:rsidR="00CF3B03" w:rsidRPr="004340F2" w:rsidRDefault="00B50090">
      <w:pPr>
        <w:numPr>
          <w:ilvl w:val="0"/>
          <w:numId w:val="1"/>
        </w:numPr>
        <w:spacing w:after="120"/>
        <w:ind w:left="714" w:hanging="357"/>
        <w:rPr>
          <w:rFonts w:ascii="Arial" w:hAnsi="Arial" w:cs="Arial"/>
          <w:sz w:val="22"/>
          <w:szCs w:val="22"/>
        </w:rPr>
      </w:pPr>
      <w:r w:rsidRPr="004340F2">
        <w:rPr>
          <w:rFonts w:ascii="Arial" w:hAnsi="Arial" w:cs="Arial"/>
          <w:sz w:val="22"/>
          <w:szCs w:val="22"/>
        </w:rPr>
        <w:t xml:space="preserve">Es ist insbesondere darauf zu achten, dass aktuelle Updates und </w:t>
      </w:r>
      <w:proofErr w:type="spellStart"/>
      <w:r w:rsidRPr="004340F2">
        <w:rPr>
          <w:rFonts w:ascii="Arial" w:hAnsi="Arial" w:cs="Arial"/>
          <w:sz w:val="22"/>
          <w:szCs w:val="22"/>
        </w:rPr>
        <w:t>Patches</w:t>
      </w:r>
      <w:proofErr w:type="spellEnd"/>
      <w:r w:rsidRPr="004340F2">
        <w:rPr>
          <w:rFonts w:ascii="Arial" w:hAnsi="Arial" w:cs="Arial"/>
          <w:sz w:val="22"/>
          <w:szCs w:val="22"/>
        </w:rPr>
        <w:t xml:space="preserve"> auf der genutzten Hard- und Software (einschließlich Router, Endgeräte, Betriebssysteme, Applikationen und Programme) aufgespielt sind und ein hinreichender Schutz vor Schadprogrammen vorhanden ist.</w:t>
      </w:r>
    </w:p>
    <w:p w:rsidR="00CF3B03" w:rsidRPr="004340F2" w:rsidRDefault="00B50090">
      <w:pPr>
        <w:numPr>
          <w:ilvl w:val="0"/>
          <w:numId w:val="1"/>
        </w:numPr>
        <w:spacing w:after="120"/>
        <w:ind w:left="714" w:hanging="357"/>
        <w:rPr>
          <w:rFonts w:ascii="Arial" w:hAnsi="Arial" w:cs="Arial"/>
          <w:sz w:val="22"/>
          <w:szCs w:val="22"/>
          <w:lang w:eastAsia="zh-CN"/>
        </w:rPr>
      </w:pPr>
      <w:r w:rsidRPr="004340F2">
        <w:rPr>
          <w:rFonts w:ascii="Arial" w:hAnsi="Arial" w:cs="Arial"/>
          <w:sz w:val="22"/>
          <w:szCs w:val="22"/>
        </w:rPr>
        <w:t>Es muss sichergestellt sein, dass die in Nummer 3 genannten Daten jederzeit auch dann verfügbar sind, wenn das IT-System ausfällt oder der Datenträger oder –</w:t>
      </w:r>
      <w:proofErr w:type="spellStart"/>
      <w:r w:rsidRPr="004340F2">
        <w:rPr>
          <w:rFonts w:ascii="Arial" w:hAnsi="Arial" w:cs="Arial"/>
          <w:sz w:val="22"/>
          <w:szCs w:val="22"/>
        </w:rPr>
        <w:t>speicher</w:t>
      </w:r>
      <w:proofErr w:type="spellEnd"/>
      <w:r w:rsidRPr="004340F2">
        <w:rPr>
          <w:rFonts w:ascii="Arial" w:hAnsi="Arial" w:cs="Arial"/>
          <w:sz w:val="22"/>
          <w:szCs w:val="22"/>
        </w:rPr>
        <w:t xml:space="preserve"> beschädigt wird (Datensicherung).</w:t>
      </w:r>
    </w:p>
    <w:p w:rsidR="00CF3B03" w:rsidRPr="004340F2" w:rsidRDefault="00B50090">
      <w:pPr>
        <w:numPr>
          <w:ilvl w:val="0"/>
          <w:numId w:val="1"/>
        </w:numPr>
        <w:spacing w:after="120"/>
        <w:ind w:left="714" w:hanging="357"/>
        <w:rPr>
          <w:rFonts w:ascii="Arial" w:hAnsi="Arial" w:cs="Arial"/>
          <w:sz w:val="22"/>
          <w:szCs w:val="22"/>
          <w:lang w:eastAsia="zh-CN"/>
        </w:rPr>
      </w:pPr>
      <w:r w:rsidRPr="004340F2">
        <w:rPr>
          <w:rFonts w:ascii="Arial" w:hAnsi="Arial" w:cs="Arial"/>
          <w:sz w:val="22"/>
          <w:szCs w:val="22"/>
        </w:rPr>
        <w:t>Die Daten nach Nummer 3 dürfen nur so lange elektronisch gespeichert werden, wie die Lehrkraft in Bezug auf die einzelne Schülerin oder den einzelnen Schüler eine der dort genannten Funktionen wahrnimmt. Danach sind die elektronisch gespeicherten Daten zu vernichten und es ist – soweit erforderlich – auf nicht elektronisch geführte Unterlagen zurückzugreifen.</w:t>
      </w:r>
    </w:p>
    <w:p w:rsidR="00CF3B03" w:rsidRPr="004340F2" w:rsidRDefault="00B50090">
      <w:pPr>
        <w:numPr>
          <w:ilvl w:val="0"/>
          <w:numId w:val="1"/>
        </w:numPr>
        <w:rPr>
          <w:rFonts w:ascii="Arial" w:hAnsi="Arial" w:cs="Arial"/>
          <w:color w:val="000000"/>
        </w:rPr>
      </w:pPr>
      <w:r w:rsidRPr="004340F2">
        <w:rPr>
          <w:rFonts w:ascii="Arial" w:hAnsi="Arial" w:cs="Arial"/>
          <w:sz w:val="22"/>
          <w:szCs w:val="22"/>
        </w:rPr>
        <w:lastRenderedPageBreak/>
        <w:t>Die elektronische Übersendung der Daten nach Nummer 3 aus Programmen der Schule, von Lehrkräften an Programme der Schule oder zwischen Lehrkräften, Erziehungsberechtigten und Ausbildungs- und Praktikumsbetrieben sowie der Transport der Daten mittels elektronischer Speichermedien sind nur zulässig, wenn die Daten verschlüsselt werden. Bei einer Speicherung auf Speicherorten im Internet ist ein verschlüsselter Transportweg einzuhalten.</w:t>
      </w:r>
    </w:p>
    <w:p w:rsidR="00CF3B03" w:rsidRPr="004340F2" w:rsidRDefault="00CF3B03">
      <w:pPr>
        <w:rPr>
          <w:rFonts w:ascii="Arial" w:hAnsi="Arial" w:cs="Arial"/>
          <w:color w:val="000000"/>
        </w:rPr>
      </w:pPr>
    </w:p>
    <w:p w:rsidR="00CF3B03" w:rsidRPr="004340F2" w:rsidRDefault="00B50090">
      <w:pPr>
        <w:rPr>
          <w:rFonts w:ascii="Arial" w:hAnsi="Arial" w:cs="Arial"/>
          <w:sz w:val="22"/>
          <w:szCs w:val="22"/>
        </w:rPr>
      </w:pPr>
      <w:r w:rsidRPr="004340F2">
        <w:rPr>
          <w:rFonts w:ascii="Arial" w:hAnsi="Arial" w:cs="Arial"/>
          <w:color w:val="000000"/>
          <w:sz w:val="22"/>
          <w:szCs w:val="22"/>
        </w:rPr>
        <w:t xml:space="preserve">Ich verpflichte mich, bei der Verarbeitung personenbezogener Daten von Schülerinnen und Schülern, Erziehungsberechtigten, Lehrkräften und den Ausbildungs- und Praktikumsbetrieben zugehörigen Personen auf (m)einem </w:t>
      </w:r>
      <w:proofErr w:type="gramStart"/>
      <w:r w:rsidRPr="004340F2">
        <w:rPr>
          <w:rFonts w:ascii="Arial" w:hAnsi="Arial" w:cs="Arial"/>
          <w:color w:val="000000"/>
          <w:sz w:val="22"/>
          <w:szCs w:val="22"/>
        </w:rPr>
        <w:t>privaten</w:t>
      </w:r>
      <w:proofErr w:type="gramEnd"/>
      <w:r w:rsidRPr="004340F2">
        <w:rPr>
          <w:rFonts w:ascii="Arial" w:hAnsi="Arial" w:cs="Arial"/>
          <w:color w:val="000000"/>
          <w:sz w:val="22"/>
          <w:szCs w:val="22"/>
        </w:rPr>
        <w:t xml:space="preserve"> IT-System</w:t>
      </w:r>
    </w:p>
    <w:p w:rsidR="00CF3B03" w:rsidRPr="004340F2" w:rsidRDefault="00CF3B03">
      <w:pPr>
        <w:rPr>
          <w:rFonts w:ascii="Arial" w:hAnsi="Arial" w:cs="Arial"/>
          <w:color w:val="000000"/>
          <w:sz w:val="22"/>
          <w:szCs w:val="22"/>
        </w:rPr>
      </w:pPr>
    </w:p>
    <w:p w:rsidR="00CF3B03" w:rsidRPr="004340F2" w:rsidRDefault="00B50090">
      <w:pPr>
        <w:numPr>
          <w:ilvl w:val="0"/>
          <w:numId w:val="1"/>
        </w:numPr>
        <w:spacing w:after="120"/>
        <w:ind w:left="714" w:hanging="357"/>
        <w:rPr>
          <w:rFonts w:ascii="Arial" w:hAnsi="Arial" w:cs="Arial"/>
          <w:sz w:val="22"/>
          <w:szCs w:val="22"/>
        </w:rPr>
      </w:pPr>
      <w:r w:rsidRPr="004340F2">
        <w:rPr>
          <w:rFonts w:ascii="Arial" w:hAnsi="Arial" w:cs="Arial"/>
          <w:sz w:val="22"/>
          <w:szCs w:val="22"/>
        </w:rPr>
        <w:t>den</w:t>
      </w:r>
      <w:r w:rsidRPr="004340F2">
        <w:rPr>
          <w:rFonts w:ascii="Arial" w:hAnsi="Arial" w:cs="Arial"/>
          <w:color w:val="000000"/>
          <w:sz w:val="22"/>
          <w:szCs w:val="22"/>
        </w:rPr>
        <w:t xml:space="preserve"> Datenrahmen gemäß Nummer 3 und die Datenschutz- und Datensicherungsmaßnahmen gemäß Nummer 4 des Runderlasses des Kultusministeriums vom 1.1.2020 zur Verarbeitung personenbezogener Daten auf privaten Informationstechnischen Systemen (IT-Systemen) von Lehrkräften  einzuhalten und</w:t>
      </w:r>
    </w:p>
    <w:p w:rsidR="00CF3B03" w:rsidRPr="004340F2" w:rsidRDefault="00B50090">
      <w:pPr>
        <w:numPr>
          <w:ilvl w:val="0"/>
          <w:numId w:val="1"/>
        </w:numPr>
        <w:spacing w:after="120"/>
        <w:ind w:left="714" w:hanging="357"/>
        <w:rPr>
          <w:rFonts w:ascii="Arial" w:hAnsi="Arial" w:cs="Arial"/>
          <w:color w:val="000000"/>
        </w:rPr>
      </w:pPr>
      <w:r w:rsidRPr="004340F2">
        <w:rPr>
          <w:rFonts w:ascii="Arial" w:hAnsi="Arial" w:cs="Arial"/>
          <w:color w:val="000000"/>
          <w:sz w:val="22"/>
          <w:szCs w:val="22"/>
        </w:rPr>
        <w:t>der Schule einen Ausdruck oder ein verschlüsseltes elektronisches Speichermedium mit allen über eine Schülerin oder einen Schüler, eine Erziehungsberechtigte oder einen Erziehungsberechtigten, eine Lehrkraft oder eine dem Ausbildungs- und Praktikumsbetrieb zugehörige Person gespeicherten Daten zur Verfügung zu stellen, wenn ein Antrag auf Auskunft nach Artikel 15 DSGVO gestellt worden ist.</w:t>
      </w:r>
    </w:p>
    <w:p w:rsidR="00CF3B03" w:rsidRPr="004340F2" w:rsidRDefault="00CF3B03">
      <w:pPr>
        <w:rPr>
          <w:rFonts w:ascii="Arial" w:hAnsi="Arial" w:cs="Arial"/>
          <w:color w:val="000000"/>
          <w:sz w:val="22"/>
          <w:szCs w:val="22"/>
        </w:rPr>
      </w:pPr>
    </w:p>
    <w:p w:rsidR="00CF3B03" w:rsidRPr="004340F2" w:rsidRDefault="00B50090">
      <w:pPr>
        <w:rPr>
          <w:rFonts w:ascii="Arial" w:hAnsi="Arial" w:cs="Arial"/>
          <w:sz w:val="22"/>
          <w:szCs w:val="22"/>
        </w:rPr>
      </w:pPr>
      <w:r w:rsidRPr="004340F2">
        <w:rPr>
          <w:rFonts w:ascii="Arial" w:hAnsi="Arial" w:cs="Arial"/>
          <w:color w:val="000000"/>
          <w:sz w:val="22"/>
          <w:szCs w:val="22"/>
        </w:rPr>
        <w:t>Ich sichere zu, der oder dem Landesbeauftragten für den Datenschutz Niedersachsen auf Verlangen Zugang zu allen im Rahmen des o. g. Runderlasses vom 1.1.2020 genutzten privaten IT-Systemen und Speichermedien zu gewähren, um ihr oder ihm die Wahrnehmung der gesetzlichen Kontrollaufgaben im dienstlichen Bereich zu ermöglichen.</w:t>
      </w:r>
    </w:p>
    <w:p w:rsidR="00CF3B03" w:rsidRPr="004340F2" w:rsidRDefault="00CF3B03">
      <w:pPr>
        <w:rPr>
          <w:rFonts w:ascii="Arial" w:hAnsi="Arial" w:cs="Arial"/>
          <w:color w:val="000000"/>
          <w:lang w:eastAsia="zh-CN"/>
        </w:rPr>
      </w:pPr>
    </w:p>
    <w:p w:rsidR="00CF3B03" w:rsidRPr="004340F2" w:rsidRDefault="00CF3B03">
      <w:pPr>
        <w:suppressAutoHyphens/>
        <w:spacing w:line="360" w:lineRule="auto"/>
        <w:rPr>
          <w:rFonts w:ascii="Arial" w:hAnsi="Arial" w:cs="Arial"/>
          <w:lang w:eastAsia="zh-CN"/>
        </w:rPr>
      </w:pPr>
    </w:p>
    <w:tbl>
      <w:tblPr>
        <w:tblW w:w="9212" w:type="dxa"/>
        <w:tblBorders>
          <w:top w:val="single" w:sz="4" w:space="0" w:color="000000"/>
        </w:tblBorders>
        <w:tblLook w:val="0000" w:firstRow="0" w:lastRow="0" w:firstColumn="0" w:lastColumn="0" w:noHBand="0" w:noVBand="0"/>
      </w:tblPr>
      <w:tblGrid>
        <w:gridCol w:w="4068"/>
        <w:gridCol w:w="1078"/>
        <w:gridCol w:w="4066"/>
      </w:tblGrid>
      <w:tr w:rsidR="00CF3B03" w:rsidRPr="004340F2">
        <w:tc>
          <w:tcPr>
            <w:tcW w:w="4068" w:type="dxa"/>
            <w:tcBorders>
              <w:top w:val="single" w:sz="4" w:space="0" w:color="000000"/>
            </w:tcBorders>
            <w:shd w:val="clear" w:color="auto" w:fill="auto"/>
          </w:tcPr>
          <w:p w:rsidR="00CF3B03" w:rsidRPr="004340F2" w:rsidRDefault="00B50090">
            <w:pPr>
              <w:suppressAutoHyphens/>
              <w:spacing w:line="360" w:lineRule="auto"/>
              <w:jc w:val="center"/>
              <w:rPr>
                <w:rFonts w:ascii="Arial" w:hAnsi="Arial" w:cs="Arial"/>
                <w:sz w:val="18"/>
                <w:szCs w:val="18"/>
                <w:lang w:eastAsia="zh-CN"/>
              </w:rPr>
            </w:pPr>
            <w:r w:rsidRPr="004340F2">
              <w:rPr>
                <w:rFonts w:ascii="Arial" w:hAnsi="Arial" w:cs="Arial"/>
                <w:sz w:val="18"/>
                <w:szCs w:val="18"/>
                <w:lang w:eastAsia="zh-CN"/>
              </w:rPr>
              <w:t>Ort, Datum</w:t>
            </w:r>
          </w:p>
        </w:tc>
        <w:tc>
          <w:tcPr>
            <w:tcW w:w="1078" w:type="dxa"/>
            <w:tcBorders>
              <w:top w:val="single" w:sz="4" w:space="0" w:color="000000"/>
            </w:tcBorders>
            <w:shd w:val="clear" w:color="auto" w:fill="auto"/>
          </w:tcPr>
          <w:p w:rsidR="00CF3B03" w:rsidRPr="004340F2" w:rsidRDefault="00CF3B03">
            <w:pPr>
              <w:suppressAutoHyphens/>
              <w:snapToGrid w:val="0"/>
              <w:spacing w:line="360" w:lineRule="auto"/>
              <w:jc w:val="center"/>
              <w:rPr>
                <w:rFonts w:ascii="Arial" w:hAnsi="Arial" w:cs="Arial"/>
                <w:sz w:val="18"/>
                <w:szCs w:val="18"/>
                <w:lang w:eastAsia="zh-CN"/>
              </w:rPr>
            </w:pPr>
          </w:p>
        </w:tc>
        <w:tc>
          <w:tcPr>
            <w:tcW w:w="4066" w:type="dxa"/>
            <w:tcBorders>
              <w:top w:val="single" w:sz="4" w:space="0" w:color="000000"/>
            </w:tcBorders>
            <w:shd w:val="clear" w:color="auto" w:fill="auto"/>
          </w:tcPr>
          <w:p w:rsidR="00CF3B03" w:rsidRPr="004340F2" w:rsidRDefault="00B50090">
            <w:pPr>
              <w:suppressAutoHyphens/>
              <w:spacing w:line="360" w:lineRule="auto"/>
              <w:jc w:val="center"/>
              <w:rPr>
                <w:rFonts w:ascii="Arial" w:hAnsi="Arial" w:cs="Arial"/>
                <w:lang w:eastAsia="zh-CN"/>
              </w:rPr>
            </w:pPr>
            <w:r w:rsidRPr="004340F2">
              <w:rPr>
                <w:rFonts w:ascii="Arial" w:hAnsi="Arial" w:cs="Arial"/>
                <w:sz w:val="18"/>
                <w:szCs w:val="18"/>
                <w:lang w:eastAsia="zh-CN"/>
              </w:rPr>
              <w:t>Unterschrift</w:t>
            </w:r>
          </w:p>
        </w:tc>
      </w:tr>
    </w:tbl>
    <w:p w:rsidR="00CF3B03" w:rsidRPr="004340F2" w:rsidRDefault="00B50090">
      <w:pPr>
        <w:suppressAutoHyphens/>
        <w:spacing w:line="360" w:lineRule="auto"/>
        <w:rPr>
          <w:rFonts w:ascii="Arial" w:hAnsi="Arial" w:cs="Arial"/>
          <w:color w:val="000000"/>
          <w:sz w:val="22"/>
          <w:szCs w:val="22"/>
        </w:rPr>
      </w:pPr>
      <w:r w:rsidRPr="004340F2">
        <w:rPr>
          <w:rFonts w:ascii="Arial" w:hAnsi="Arial" w:cs="Arial"/>
          <w:noProof/>
          <w:color w:val="000000"/>
          <w:sz w:val="22"/>
          <w:szCs w:val="22"/>
        </w:rPr>
        <mc:AlternateContent>
          <mc:Choice Requires="wps">
            <w:drawing>
              <wp:anchor distT="0" distB="0" distL="114300" distR="114300" simplePos="0" relativeHeight="2" behindDoc="0" locked="0" layoutInCell="1" allowOverlap="1" wp14:anchorId="753226C4" wp14:editId="20061342">
                <wp:simplePos x="0" y="0"/>
                <wp:positionH relativeFrom="column">
                  <wp:posOffset>-112395</wp:posOffset>
                </wp:positionH>
                <wp:positionV relativeFrom="paragraph">
                  <wp:posOffset>148590</wp:posOffset>
                </wp:positionV>
                <wp:extent cx="6059170" cy="1905"/>
                <wp:effectExtent l="19050" t="19050" r="38100" b="38100"/>
                <wp:wrapNone/>
                <wp:docPr id="1" name="Line 14"/>
                <wp:cNvGraphicFramePr/>
                <a:graphic xmlns:a="http://schemas.openxmlformats.org/drawingml/2006/main">
                  <a:graphicData uri="http://schemas.microsoft.com/office/word/2010/wordprocessingShape">
                    <wps:wsp>
                      <wps:cNvCnPr/>
                      <wps:spPr>
                        <a:xfrm>
                          <a:off x="0" y="0"/>
                          <a:ext cx="6058440" cy="0"/>
                        </a:xfrm>
                        <a:prstGeom prst="line">
                          <a:avLst/>
                        </a:prstGeom>
                        <a:ln w="190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pt,11.7pt" to="468.1pt,11.7pt" ID="Line 14" stroked="t" style="position:absolute">
                <v:stroke color="black" weight="19080" joinstyle="miter" endcap="flat"/>
                <v:fill o:detectmouseclick="t" on="false"/>
              </v:line>
            </w:pict>
          </mc:Fallback>
        </mc:AlternateContent>
      </w:r>
    </w:p>
    <w:p w:rsidR="00CF3B03" w:rsidRPr="004340F2" w:rsidRDefault="00B50090">
      <w:pPr>
        <w:suppressAutoHyphens/>
        <w:spacing w:line="360" w:lineRule="auto"/>
        <w:rPr>
          <w:rFonts w:ascii="Arial" w:hAnsi="Arial" w:cs="Arial"/>
          <w:lang w:eastAsia="zh-CN"/>
        </w:rPr>
      </w:pPr>
      <w:r w:rsidRPr="004340F2">
        <w:rPr>
          <w:rFonts w:ascii="Arial" w:hAnsi="Arial" w:cs="Arial"/>
          <w:b/>
          <w:sz w:val="22"/>
          <w:szCs w:val="22"/>
          <w:lang w:eastAsia="zh-CN"/>
        </w:rPr>
        <w:t>Schulleitung:</w:t>
      </w:r>
      <w:r w:rsidRPr="004340F2">
        <w:rPr>
          <w:rFonts w:ascii="Arial" w:hAnsi="Arial" w:cs="Arial"/>
          <w:sz w:val="22"/>
          <w:szCs w:val="22"/>
          <w:lang w:eastAsia="zh-CN"/>
        </w:rPr>
        <w:t xml:space="preserve">   Die Genehmigung wird erteilt bis </w:t>
      </w:r>
      <w:proofErr w:type="gramStart"/>
      <w:r w:rsidRPr="004340F2">
        <w:rPr>
          <w:rFonts w:ascii="Arial" w:hAnsi="Arial" w:cs="Arial"/>
          <w:sz w:val="22"/>
          <w:szCs w:val="22"/>
          <w:lang w:eastAsia="zh-CN"/>
        </w:rPr>
        <w:t>………………….</w:t>
      </w:r>
      <w:proofErr w:type="gramEnd"/>
      <w:r w:rsidRPr="004340F2">
        <w:rPr>
          <w:rFonts w:ascii="Arial" w:hAnsi="Arial" w:cs="Arial"/>
          <w:sz w:val="22"/>
          <w:szCs w:val="22"/>
          <w:lang w:eastAsia="zh-CN"/>
        </w:rPr>
        <w:t xml:space="preserve"> (5 Jahre).</w:t>
      </w:r>
    </w:p>
    <w:p w:rsidR="00CF3B03" w:rsidRPr="004340F2" w:rsidRDefault="00CF3B03">
      <w:pPr>
        <w:suppressAutoHyphens/>
        <w:rPr>
          <w:rFonts w:ascii="Arial" w:hAnsi="Arial" w:cs="Arial"/>
          <w:lang w:eastAsia="zh-CN"/>
        </w:rPr>
      </w:pPr>
    </w:p>
    <w:p w:rsidR="00CF3B03" w:rsidRPr="004340F2" w:rsidRDefault="00CF3B03">
      <w:pPr>
        <w:suppressAutoHyphens/>
        <w:rPr>
          <w:rFonts w:ascii="Arial" w:hAnsi="Arial" w:cs="Arial"/>
          <w:lang w:eastAsia="zh-CN"/>
        </w:rPr>
      </w:pPr>
    </w:p>
    <w:p w:rsidR="00CF3B03" w:rsidRPr="004340F2" w:rsidRDefault="00CF3B03">
      <w:pPr>
        <w:suppressAutoHyphens/>
        <w:rPr>
          <w:rFonts w:ascii="Arial" w:hAnsi="Arial" w:cs="Arial"/>
          <w:lang w:eastAsia="zh-CN"/>
        </w:rPr>
      </w:pPr>
    </w:p>
    <w:p w:rsidR="00CF3B03" w:rsidRPr="004340F2" w:rsidRDefault="00CF3B03">
      <w:pPr>
        <w:suppressAutoHyphens/>
        <w:rPr>
          <w:rFonts w:ascii="Arial" w:hAnsi="Arial" w:cs="Arial"/>
          <w:lang w:eastAsia="zh-CN"/>
        </w:rPr>
      </w:pPr>
    </w:p>
    <w:tbl>
      <w:tblPr>
        <w:tblW w:w="9212" w:type="dxa"/>
        <w:tblBorders>
          <w:top w:val="single" w:sz="4" w:space="0" w:color="000000"/>
        </w:tblBorders>
        <w:tblLook w:val="0000" w:firstRow="0" w:lastRow="0" w:firstColumn="0" w:lastColumn="0" w:noHBand="0" w:noVBand="0"/>
      </w:tblPr>
      <w:tblGrid>
        <w:gridCol w:w="3070"/>
        <w:gridCol w:w="3071"/>
        <w:gridCol w:w="3071"/>
      </w:tblGrid>
      <w:tr w:rsidR="00CF3B03" w:rsidRPr="004340F2">
        <w:tc>
          <w:tcPr>
            <w:tcW w:w="3070" w:type="dxa"/>
            <w:tcBorders>
              <w:top w:val="single" w:sz="4" w:space="0" w:color="000000"/>
            </w:tcBorders>
            <w:shd w:val="clear" w:color="auto" w:fill="auto"/>
          </w:tcPr>
          <w:p w:rsidR="00CF3B03" w:rsidRPr="004340F2" w:rsidRDefault="00B50090">
            <w:pPr>
              <w:suppressAutoHyphens/>
              <w:spacing w:line="360" w:lineRule="auto"/>
              <w:jc w:val="center"/>
              <w:rPr>
                <w:rFonts w:ascii="Arial" w:hAnsi="Arial" w:cs="Arial"/>
                <w:sz w:val="18"/>
                <w:szCs w:val="18"/>
                <w:lang w:eastAsia="zh-CN"/>
              </w:rPr>
            </w:pPr>
            <w:r w:rsidRPr="004340F2">
              <w:rPr>
                <w:rFonts w:ascii="Arial" w:hAnsi="Arial" w:cs="Arial"/>
                <w:sz w:val="18"/>
                <w:szCs w:val="18"/>
                <w:lang w:eastAsia="zh-CN"/>
              </w:rPr>
              <w:t>Ort, Datum</w:t>
            </w:r>
          </w:p>
        </w:tc>
        <w:tc>
          <w:tcPr>
            <w:tcW w:w="3071" w:type="dxa"/>
            <w:tcBorders>
              <w:top w:val="single" w:sz="4" w:space="0" w:color="000000"/>
            </w:tcBorders>
            <w:shd w:val="clear" w:color="auto" w:fill="auto"/>
          </w:tcPr>
          <w:p w:rsidR="00CF3B03" w:rsidRPr="004340F2" w:rsidRDefault="00B50090">
            <w:pPr>
              <w:suppressAutoHyphens/>
              <w:spacing w:line="360" w:lineRule="auto"/>
              <w:jc w:val="center"/>
              <w:rPr>
                <w:rFonts w:ascii="Arial" w:hAnsi="Arial" w:cs="Arial"/>
                <w:sz w:val="18"/>
                <w:szCs w:val="18"/>
                <w:lang w:eastAsia="zh-CN"/>
              </w:rPr>
            </w:pPr>
            <w:r w:rsidRPr="004340F2">
              <w:rPr>
                <w:rFonts w:ascii="Arial" w:hAnsi="Arial" w:cs="Arial"/>
                <w:sz w:val="18"/>
                <w:szCs w:val="18"/>
                <w:lang w:eastAsia="zh-CN"/>
              </w:rPr>
              <w:t>Unterschrift</w:t>
            </w:r>
          </w:p>
        </w:tc>
        <w:tc>
          <w:tcPr>
            <w:tcW w:w="3071" w:type="dxa"/>
            <w:tcBorders>
              <w:top w:val="single" w:sz="4" w:space="0" w:color="000000"/>
            </w:tcBorders>
            <w:shd w:val="clear" w:color="auto" w:fill="auto"/>
          </w:tcPr>
          <w:p w:rsidR="00CF3B03" w:rsidRPr="004340F2" w:rsidRDefault="00B50090">
            <w:pPr>
              <w:suppressAutoHyphens/>
              <w:spacing w:line="360" w:lineRule="auto"/>
              <w:jc w:val="center"/>
              <w:rPr>
                <w:rFonts w:ascii="Arial" w:hAnsi="Arial" w:cs="Arial"/>
                <w:lang w:eastAsia="zh-CN"/>
              </w:rPr>
            </w:pPr>
            <w:r w:rsidRPr="004340F2">
              <w:rPr>
                <w:rFonts w:ascii="Arial" w:hAnsi="Arial" w:cs="Arial"/>
                <w:sz w:val="18"/>
                <w:szCs w:val="18"/>
                <w:lang w:eastAsia="zh-CN"/>
              </w:rPr>
              <w:t xml:space="preserve">Schulstempel </w:t>
            </w:r>
          </w:p>
        </w:tc>
      </w:tr>
    </w:tbl>
    <w:p w:rsidR="00CF3B03" w:rsidRPr="004340F2" w:rsidRDefault="00CF3B03">
      <w:pPr>
        <w:suppressAutoHyphens/>
        <w:rPr>
          <w:rFonts w:ascii="Arial" w:hAnsi="Arial" w:cs="Arial"/>
          <w:sz w:val="22"/>
          <w:szCs w:val="22"/>
          <w:lang w:eastAsia="zh-CN"/>
        </w:rPr>
      </w:pPr>
    </w:p>
    <w:p w:rsidR="00CF3B03" w:rsidRPr="004340F2" w:rsidRDefault="00371600">
      <w:pPr>
        <w:suppressAutoHyphens/>
        <w:spacing w:line="360" w:lineRule="auto"/>
        <w:rPr>
          <w:rFonts w:ascii="Arial" w:hAnsi="Arial" w:cs="Arial"/>
          <w:lang w:eastAsia="zh-CN"/>
        </w:rPr>
      </w:pPr>
      <w:r w:rsidRPr="004340F2">
        <w:rPr>
          <w:rFonts w:ascii="Arial" w:eastAsia="OpenSymbol" w:hAnsi="Arial" w:cs="Arial"/>
          <w:b/>
          <w:color w:val="000000"/>
          <w:sz w:val="36"/>
          <w:szCs w:val="22"/>
          <w:lang w:eastAsia="zh-CN"/>
        </w:rPr>
        <w:t>□</w:t>
      </w:r>
      <w:r w:rsidRPr="004340F2">
        <w:rPr>
          <w:rFonts w:ascii="Arial" w:hAnsi="Arial" w:cs="Arial"/>
          <w:b/>
          <w:color w:val="000000"/>
          <w:sz w:val="22"/>
          <w:szCs w:val="22"/>
          <w:lang w:eastAsia="zh-CN"/>
        </w:rPr>
        <w:t xml:space="preserve"> </w:t>
      </w:r>
      <w:r w:rsidR="00B50090" w:rsidRPr="004340F2">
        <w:rPr>
          <w:rFonts w:ascii="Arial" w:hAnsi="Arial" w:cs="Arial"/>
          <w:sz w:val="20"/>
          <w:szCs w:val="20"/>
          <w:lang w:eastAsia="zh-CN"/>
        </w:rPr>
        <w:t>Original (in der Schule aufzubewahren)</w:t>
      </w:r>
    </w:p>
    <w:p w:rsidR="00CF3B03" w:rsidRPr="004340F2" w:rsidRDefault="00371600">
      <w:pPr>
        <w:suppressAutoHyphens/>
        <w:spacing w:line="360" w:lineRule="auto"/>
        <w:rPr>
          <w:rFonts w:ascii="Arial" w:hAnsi="Arial" w:cs="Arial"/>
          <w:lang w:eastAsia="zh-CN"/>
        </w:rPr>
      </w:pPr>
      <w:r w:rsidRPr="004340F2">
        <w:rPr>
          <w:rFonts w:ascii="Arial" w:eastAsia="OpenSymbol" w:hAnsi="Arial" w:cs="Arial"/>
          <w:b/>
          <w:color w:val="000000"/>
          <w:sz w:val="36"/>
          <w:szCs w:val="22"/>
          <w:lang w:eastAsia="zh-CN"/>
        </w:rPr>
        <w:t>□</w:t>
      </w:r>
      <w:r w:rsidRPr="004340F2">
        <w:rPr>
          <w:rFonts w:ascii="Arial" w:hAnsi="Arial" w:cs="Arial"/>
          <w:b/>
          <w:color w:val="000000"/>
          <w:sz w:val="22"/>
          <w:szCs w:val="22"/>
          <w:lang w:eastAsia="zh-CN"/>
        </w:rPr>
        <w:t xml:space="preserve"> </w:t>
      </w:r>
      <w:r w:rsidR="00B50090" w:rsidRPr="004340F2">
        <w:rPr>
          <w:rFonts w:ascii="Arial" w:hAnsi="Arial" w:cs="Arial"/>
          <w:sz w:val="20"/>
          <w:szCs w:val="20"/>
          <w:lang w:eastAsia="zh-CN"/>
        </w:rPr>
        <w:t>Kopie für Antragsteller/in</w:t>
      </w:r>
      <w:bookmarkStart w:id="0" w:name="_GoBack"/>
      <w:bookmarkEnd w:id="0"/>
    </w:p>
    <w:p w:rsidR="00CF3B03" w:rsidRPr="004340F2" w:rsidRDefault="00371600">
      <w:pPr>
        <w:suppressAutoHyphens/>
        <w:spacing w:line="360" w:lineRule="auto"/>
        <w:rPr>
          <w:rFonts w:ascii="Arial" w:hAnsi="Arial" w:cs="Arial"/>
          <w:lang w:eastAsia="zh-CN"/>
        </w:rPr>
      </w:pPr>
      <w:r w:rsidRPr="004340F2">
        <w:rPr>
          <w:rFonts w:ascii="Arial" w:eastAsia="OpenSymbol" w:hAnsi="Arial" w:cs="Arial"/>
          <w:b/>
          <w:color w:val="000000"/>
          <w:sz w:val="36"/>
          <w:szCs w:val="22"/>
          <w:lang w:eastAsia="zh-CN"/>
        </w:rPr>
        <w:t>□</w:t>
      </w:r>
      <w:r w:rsidRPr="004340F2">
        <w:rPr>
          <w:rFonts w:ascii="Arial" w:hAnsi="Arial" w:cs="Arial"/>
          <w:b/>
          <w:color w:val="000000"/>
          <w:sz w:val="22"/>
          <w:szCs w:val="22"/>
          <w:lang w:eastAsia="zh-CN"/>
        </w:rPr>
        <w:t xml:space="preserve"> </w:t>
      </w:r>
      <w:r w:rsidR="00B50090" w:rsidRPr="004340F2">
        <w:rPr>
          <w:rFonts w:ascii="Arial" w:hAnsi="Arial" w:cs="Arial"/>
          <w:sz w:val="20"/>
          <w:szCs w:val="20"/>
          <w:lang w:eastAsia="zh-CN"/>
        </w:rPr>
        <w:t>Kopie für Datenschutzbeauftragte/n der Schule</w:t>
      </w:r>
    </w:p>
    <w:p w:rsidR="00CF3B03" w:rsidRPr="004340F2" w:rsidRDefault="00CF3B03">
      <w:pPr>
        <w:rPr>
          <w:rFonts w:ascii="Arial" w:hAnsi="Arial" w:cs="Arial"/>
        </w:rPr>
      </w:pPr>
    </w:p>
    <w:sectPr w:rsidR="00CF3B03" w:rsidRPr="004340F2">
      <w:footerReference w:type="default" r:id="rId8"/>
      <w:pgSz w:w="11906" w:h="16838"/>
      <w:pgMar w:top="681" w:right="1133" w:bottom="1134" w:left="1418" w:header="0" w:footer="1056"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CD3" w:rsidRDefault="001D1CD3">
      <w:r>
        <w:separator/>
      </w:r>
    </w:p>
  </w:endnote>
  <w:endnote w:type="continuationSeparator" w:id="0">
    <w:p w:rsidR="001D1CD3" w:rsidRDefault="001D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etaOT">
    <w:altName w:val="Times New Roman"/>
    <w:charset w:val="01"/>
    <w:family w:val="roman"/>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03" w:rsidRDefault="00B50090">
    <w:pPr>
      <w:pStyle w:val="Fuzeile"/>
    </w:pPr>
    <w:r>
      <w:rPr>
        <w:sz w:val="12"/>
      </w:rPr>
      <w:t>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CD3" w:rsidRDefault="001D1CD3">
      <w:r>
        <w:separator/>
      </w:r>
    </w:p>
  </w:footnote>
  <w:footnote w:type="continuationSeparator" w:id="0">
    <w:p w:rsidR="001D1CD3" w:rsidRDefault="001D1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15BED"/>
    <w:multiLevelType w:val="multilevel"/>
    <w:tmpl w:val="DE783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5C045F5"/>
    <w:multiLevelType w:val="multilevel"/>
    <w:tmpl w:val="F198F558"/>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03"/>
    <w:rsid w:val="001D1CD3"/>
    <w:rsid w:val="00371600"/>
    <w:rsid w:val="004340F2"/>
    <w:rsid w:val="00B50090"/>
    <w:rsid w:val="00CF3B0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verflowPunct w:val="0"/>
      <w:textAlignment w:val="baseline"/>
      <w:outlineLvl w:val="0"/>
    </w:pPr>
    <w:rPr>
      <w:szCs w:val="20"/>
      <w:u w:val="single"/>
    </w:rPr>
  </w:style>
  <w:style w:type="paragraph" w:styleId="berschrift2">
    <w:name w:val="heading 2"/>
    <w:basedOn w:val="Standard"/>
    <w:next w:val="Standard"/>
    <w:uiPriority w:val="9"/>
    <w:semiHidden/>
    <w:unhideWhenUsed/>
    <w:qFormat/>
    <w:rsid w:val="00512B12"/>
    <w:pPr>
      <w:keepNext/>
      <w:spacing w:before="240" w:after="60"/>
      <w:outlineLvl w:val="1"/>
    </w:pPr>
    <w:rPr>
      <w:rFonts w:ascii="Cambria" w:hAnsi="Cambria"/>
      <w:b/>
      <w:bCs/>
      <w:i/>
      <w:iCs/>
      <w:sz w:val="28"/>
      <w:szCs w:val="28"/>
    </w:rPr>
  </w:style>
  <w:style w:type="paragraph" w:styleId="berschrift3">
    <w:name w:val="heading 3"/>
    <w:basedOn w:val="Standard"/>
    <w:next w:val="Standard"/>
    <w:uiPriority w:val="9"/>
    <w:semiHidden/>
    <w:unhideWhenUsed/>
    <w:qFormat/>
    <w:rsid w:val="00512B12"/>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sid w:val="008F6E96"/>
    <w:rPr>
      <w:color w:val="0000FF"/>
      <w:u w:val="single"/>
    </w:rPr>
  </w:style>
  <w:style w:type="character" w:customStyle="1" w:styleId="berschrift2Zchn">
    <w:name w:val="Überschrift 2 Zchn"/>
    <w:uiPriority w:val="9"/>
    <w:semiHidden/>
    <w:qFormat/>
    <w:rsid w:val="00512B12"/>
    <w:rPr>
      <w:rFonts w:ascii="Cambria" w:eastAsia="Times New Roman" w:hAnsi="Cambria" w:cs="Times New Roman"/>
      <w:b/>
      <w:bCs/>
      <w:i/>
      <w:iCs/>
      <w:sz w:val="28"/>
      <w:szCs w:val="28"/>
    </w:rPr>
  </w:style>
  <w:style w:type="character" w:customStyle="1" w:styleId="berschrift3Zchn">
    <w:name w:val="Überschrift 3 Zchn"/>
    <w:uiPriority w:val="9"/>
    <w:semiHidden/>
    <w:qFormat/>
    <w:rsid w:val="00512B12"/>
    <w:rPr>
      <w:rFonts w:ascii="Cambria" w:eastAsia="Times New Roman" w:hAnsi="Cambria" w:cs="Times New Roman"/>
      <w:b/>
      <w:bCs/>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MetaOT" w:hAnsi="MetaOT" w:cs="Wingdings"/>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DejaVu Sans"/>
      <w:sz w:val="28"/>
      <w:szCs w:val="28"/>
    </w:rPr>
  </w:style>
  <w:style w:type="paragraph" w:styleId="Textkrper">
    <w:name w:val="Body Text"/>
    <w:basedOn w:val="Standard"/>
    <w:pPr>
      <w:overflowPunct w:val="0"/>
      <w:textAlignment w:val="baseline"/>
    </w:pPr>
    <w:rPr>
      <w:b/>
      <w:bCs/>
      <w:szCs w:val="20"/>
    </w:rPr>
  </w:style>
  <w:style w:type="paragraph" w:styleId="Liste">
    <w:name w:val="List"/>
    <w:basedOn w:val="Textkrper"/>
    <w:rPr>
      <w:rFonts w:cs="DejaVu Sans"/>
    </w:rPr>
  </w:style>
  <w:style w:type="paragraph" w:styleId="Beschriftung">
    <w:name w:val="caption"/>
    <w:basedOn w:val="Standard"/>
    <w:qFormat/>
    <w:pPr>
      <w:suppressLineNumbers/>
      <w:spacing w:before="120" w:after="120"/>
    </w:pPr>
    <w:rPr>
      <w:rFonts w:cs="DejaVu Sans"/>
      <w:i/>
      <w:iCs/>
    </w:rPr>
  </w:style>
  <w:style w:type="paragraph" w:customStyle="1" w:styleId="Verzeichnis">
    <w:name w:val="Verzeichnis"/>
    <w:basedOn w:val="Standard"/>
    <w:qFormat/>
    <w:pPr>
      <w:suppressLineNumbers/>
    </w:pPr>
    <w:rPr>
      <w:rFonts w:cs="DejaVu Sans"/>
    </w:rPr>
  </w:style>
  <w:style w:type="paragraph" w:styleId="Fuzeile">
    <w:name w:val="footer"/>
    <w:basedOn w:val="Standard"/>
    <w:pPr>
      <w:tabs>
        <w:tab w:val="center" w:pos="4703"/>
        <w:tab w:val="right" w:pos="9406"/>
      </w:tabs>
      <w:overflowPunct w:val="0"/>
      <w:textAlignment w:val="baseline"/>
    </w:pPr>
    <w:rPr>
      <w:szCs w:val="20"/>
    </w:rPr>
  </w:style>
  <w:style w:type="paragraph" w:styleId="Kopfzeile">
    <w:name w:val="header"/>
    <w:basedOn w:val="Standard"/>
    <w:pPr>
      <w:tabs>
        <w:tab w:val="center" w:pos="4536"/>
        <w:tab w:val="right" w:pos="9072"/>
      </w:tabs>
    </w:pPr>
  </w:style>
  <w:style w:type="paragraph" w:styleId="Sprechblasentext">
    <w:name w:val="Balloon Text"/>
    <w:basedOn w:val="Standard"/>
    <w:semiHidden/>
    <w:qFormat/>
    <w:rsid w:val="008A26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verflowPunct w:val="0"/>
      <w:textAlignment w:val="baseline"/>
      <w:outlineLvl w:val="0"/>
    </w:pPr>
    <w:rPr>
      <w:szCs w:val="20"/>
      <w:u w:val="single"/>
    </w:rPr>
  </w:style>
  <w:style w:type="paragraph" w:styleId="berschrift2">
    <w:name w:val="heading 2"/>
    <w:basedOn w:val="Standard"/>
    <w:next w:val="Standard"/>
    <w:uiPriority w:val="9"/>
    <w:semiHidden/>
    <w:unhideWhenUsed/>
    <w:qFormat/>
    <w:rsid w:val="00512B12"/>
    <w:pPr>
      <w:keepNext/>
      <w:spacing w:before="240" w:after="60"/>
      <w:outlineLvl w:val="1"/>
    </w:pPr>
    <w:rPr>
      <w:rFonts w:ascii="Cambria" w:hAnsi="Cambria"/>
      <w:b/>
      <w:bCs/>
      <w:i/>
      <w:iCs/>
      <w:sz w:val="28"/>
      <w:szCs w:val="28"/>
    </w:rPr>
  </w:style>
  <w:style w:type="paragraph" w:styleId="berschrift3">
    <w:name w:val="heading 3"/>
    <w:basedOn w:val="Standard"/>
    <w:next w:val="Standard"/>
    <w:uiPriority w:val="9"/>
    <w:semiHidden/>
    <w:unhideWhenUsed/>
    <w:qFormat/>
    <w:rsid w:val="00512B12"/>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sid w:val="008F6E96"/>
    <w:rPr>
      <w:color w:val="0000FF"/>
      <w:u w:val="single"/>
    </w:rPr>
  </w:style>
  <w:style w:type="character" w:customStyle="1" w:styleId="berschrift2Zchn">
    <w:name w:val="Überschrift 2 Zchn"/>
    <w:uiPriority w:val="9"/>
    <w:semiHidden/>
    <w:qFormat/>
    <w:rsid w:val="00512B12"/>
    <w:rPr>
      <w:rFonts w:ascii="Cambria" w:eastAsia="Times New Roman" w:hAnsi="Cambria" w:cs="Times New Roman"/>
      <w:b/>
      <w:bCs/>
      <w:i/>
      <w:iCs/>
      <w:sz w:val="28"/>
      <w:szCs w:val="28"/>
    </w:rPr>
  </w:style>
  <w:style w:type="character" w:customStyle="1" w:styleId="berschrift3Zchn">
    <w:name w:val="Überschrift 3 Zchn"/>
    <w:uiPriority w:val="9"/>
    <w:semiHidden/>
    <w:qFormat/>
    <w:rsid w:val="00512B12"/>
    <w:rPr>
      <w:rFonts w:ascii="Cambria" w:eastAsia="Times New Roman" w:hAnsi="Cambria" w:cs="Times New Roman"/>
      <w:b/>
      <w:bCs/>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MetaOT" w:hAnsi="MetaOT" w:cs="Wingdings"/>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DejaVu Sans"/>
      <w:sz w:val="28"/>
      <w:szCs w:val="28"/>
    </w:rPr>
  </w:style>
  <w:style w:type="paragraph" w:styleId="Textkrper">
    <w:name w:val="Body Text"/>
    <w:basedOn w:val="Standard"/>
    <w:pPr>
      <w:overflowPunct w:val="0"/>
      <w:textAlignment w:val="baseline"/>
    </w:pPr>
    <w:rPr>
      <w:b/>
      <w:bCs/>
      <w:szCs w:val="20"/>
    </w:rPr>
  </w:style>
  <w:style w:type="paragraph" w:styleId="Liste">
    <w:name w:val="List"/>
    <w:basedOn w:val="Textkrper"/>
    <w:rPr>
      <w:rFonts w:cs="DejaVu Sans"/>
    </w:rPr>
  </w:style>
  <w:style w:type="paragraph" w:styleId="Beschriftung">
    <w:name w:val="caption"/>
    <w:basedOn w:val="Standard"/>
    <w:qFormat/>
    <w:pPr>
      <w:suppressLineNumbers/>
      <w:spacing w:before="120" w:after="120"/>
    </w:pPr>
    <w:rPr>
      <w:rFonts w:cs="DejaVu Sans"/>
      <w:i/>
      <w:iCs/>
    </w:rPr>
  </w:style>
  <w:style w:type="paragraph" w:customStyle="1" w:styleId="Verzeichnis">
    <w:name w:val="Verzeichnis"/>
    <w:basedOn w:val="Standard"/>
    <w:qFormat/>
    <w:pPr>
      <w:suppressLineNumbers/>
    </w:pPr>
    <w:rPr>
      <w:rFonts w:cs="DejaVu Sans"/>
    </w:rPr>
  </w:style>
  <w:style w:type="paragraph" w:styleId="Fuzeile">
    <w:name w:val="footer"/>
    <w:basedOn w:val="Standard"/>
    <w:pPr>
      <w:tabs>
        <w:tab w:val="center" w:pos="4703"/>
        <w:tab w:val="right" w:pos="9406"/>
      </w:tabs>
      <w:overflowPunct w:val="0"/>
      <w:textAlignment w:val="baseline"/>
    </w:pPr>
    <w:rPr>
      <w:szCs w:val="20"/>
    </w:rPr>
  </w:style>
  <w:style w:type="paragraph" w:styleId="Kopfzeile">
    <w:name w:val="header"/>
    <w:basedOn w:val="Standard"/>
    <w:pPr>
      <w:tabs>
        <w:tab w:val="center" w:pos="4536"/>
        <w:tab w:val="right" w:pos="9072"/>
      </w:tabs>
    </w:pPr>
  </w:style>
  <w:style w:type="paragraph" w:styleId="Sprechblasentext">
    <w:name w:val="Balloon Text"/>
    <w:basedOn w:val="Standard"/>
    <w:semiHidden/>
    <w:qFormat/>
    <w:rsid w:val="008A2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4001</Characters>
  <Application>Microsoft Office Word</Application>
  <DocSecurity>0</DocSecurity>
  <Lines>33</Lines>
  <Paragraphs>9</Paragraphs>
  <ScaleCrop>false</ScaleCrop>
  <Company>HRS Weyhausen</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Samtgemeinde Boldecker Land</dc:creator>
  <dc:description/>
  <cp:lastModifiedBy>Karl-Wilhelm Ahlborn</cp:lastModifiedBy>
  <cp:revision>12</cp:revision>
  <cp:lastPrinted>2020-02-10T11:02:00Z</cp:lastPrinted>
  <dcterms:created xsi:type="dcterms:W3CDTF">2020-02-13T18:18:00Z</dcterms:created>
  <dcterms:modified xsi:type="dcterms:W3CDTF">2020-02-17T15:19:00Z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HRS Weyhausen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